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3BDE9" w14:textId="77777777" w:rsidR="00206B27" w:rsidRPr="001B5F99" w:rsidRDefault="00206B27" w:rsidP="00206B27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1B5F99">
        <w:rPr>
          <w:rFonts w:cstheme="minorHAnsi"/>
          <w:b/>
          <w:sz w:val="36"/>
          <w:szCs w:val="36"/>
        </w:rPr>
        <w:t>Service Animals in Public Transportation</w:t>
      </w:r>
    </w:p>
    <w:p w14:paraId="68197AD2" w14:textId="77777777" w:rsidR="009C32DD" w:rsidRPr="001B5F99" w:rsidRDefault="00A51F28" w:rsidP="00A51F28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1B5F99">
        <w:rPr>
          <w:rFonts w:cstheme="minorHAnsi"/>
          <w:b/>
          <w:sz w:val="36"/>
          <w:szCs w:val="36"/>
        </w:rPr>
        <w:t>Resources to Share</w:t>
      </w:r>
      <w:r w:rsidR="009C32DD" w:rsidRPr="001B5F99">
        <w:rPr>
          <w:rFonts w:cstheme="minorHAnsi"/>
          <w:b/>
          <w:bCs/>
          <w:sz w:val="36"/>
          <w:szCs w:val="36"/>
        </w:rPr>
        <w:t> </w:t>
      </w:r>
    </w:p>
    <w:p w14:paraId="3489A8B3" w14:textId="77777777" w:rsidR="009C32DD" w:rsidRDefault="009C32DD" w:rsidP="009C32DD">
      <w:pPr>
        <w:pStyle w:val="NoSpacing"/>
        <w:rPr>
          <w:rFonts w:cstheme="minorHAnsi"/>
          <w:b/>
          <w:bCs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 </w:t>
      </w:r>
    </w:p>
    <w:p w14:paraId="2019AFC6" w14:textId="77777777" w:rsidR="001B5F99" w:rsidRPr="00AA432C" w:rsidRDefault="001B5F99" w:rsidP="009C32DD">
      <w:pPr>
        <w:pStyle w:val="NoSpacing"/>
        <w:rPr>
          <w:rFonts w:cstheme="minorHAnsi"/>
          <w:b/>
          <w:bCs/>
          <w:sz w:val="24"/>
          <w:szCs w:val="24"/>
        </w:rPr>
      </w:pPr>
    </w:p>
    <w:p w14:paraId="1479031E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Service Animals</w:t>
      </w:r>
    </w:p>
    <w:p w14:paraId="0179549E" w14:textId="77777777" w:rsidR="009C32DD" w:rsidRPr="00AA432C" w:rsidRDefault="006A0A82" w:rsidP="009C32DD">
      <w:pPr>
        <w:pStyle w:val="NoSpacing"/>
        <w:rPr>
          <w:rFonts w:cstheme="minorHAnsi"/>
          <w:sz w:val="24"/>
          <w:szCs w:val="24"/>
        </w:rPr>
      </w:pPr>
      <w:hyperlink r:id="rId6" w:history="1">
        <w:r w:rsidR="009C32DD" w:rsidRPr="00AA432C">
          <w:rPr>
            <w:rStyle w:val="Hyperlink"/>
            <w:rFonts w:cstheme="minorHAnsi"/>
            <w:bCs/>
            <w:sz w:val="24"/>
            <w:szCs w:val="24"/>
            <w:u w:val="none"/>
          </w:rPr>
          <w:t>https://www.ada.gov/service_animals_2010.htm</w:t>
        </w:r>
      </w:hyperlink>
    </w:p>
    <w:p w14:paraId="26AFE626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 </w:t>
      </w:r>
    </w:p>
    <w:p w14:paraId="451D14D9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Frequently Asked Questions about Service Animals and the ADA</w:t>
      </w:r>
    </w:p>
    <w:p w14:paraId="07B5B465" w14:textId="4483761E" w:rsidR="009C32DD" w:rsidRPr="00AA432C" w:rsidRDefault="006A0A82" w:rsidP="009C32DD">
      <w:pPr>
        <w:pStyle w:val="NoSpacing"/>
        <w:rPr>
          <w:rFonts w:cstheme="minorHAnsi"/>
          <w:sz w:val="24"/>
          <w:szCs w:val="24"/>
        </w:rPr>
      </w:pPr>
      <w:hyperlink r:id="rId7" w:history="1">
        <w:r w:rsidR="009C32DD" w:rsidRPr="006A0A82">
          <w:rPr>
            <w:rStyle w:val="Hyperlink"/>
            <w:rFonts w:cstheme="minorHAnsi"/>
            <w:sz w:val="24"/>
            <w:szCs w:val="24"/>
          </w:rPr>
          <w:t>https://www.ada.gov/regs2010/service_animal_qa.html</w:t>
        </w:r>
      </w:hyperlink>
    </w:p>
    <w:p w14:paraId="60D64388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 </w:t>
      </w:r>
    </w:p>
    <w:p w14:paraId="16E9A521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United States Department of Transportation -- Accessibility</w:t>
      </w:r>
    </w:p>
    <w:p w14:paraId="1C70ABF9" w14:textId="77777777" w:rsidR="009C32DD" w:rsidRPr="00AA432C" w:rsidRDefault="006A0A82" w:rsidP="009C32DD">
      <w:pPr>
        <w:pStyle w:val="NoSpacing"/>
        <w:rPr>
          <w:rStyle w:val="Hyperlink"/>
          <w:rFonts w:cstheme="minorHAnsi"/>
          <w:sz w:val="24"/>
          <w:szCs w:val="24"/>
          <w:u w:val="none"/>
        </w:rPr>
      </w:pPr>
      <w:hyperlink r:id="rId8" w:history="1">
        <w:r w:rsidR="009C32DD" w:rsidRPr="00AA432C">
          <w:rPr>
            <w:rStyle w:val="Hyperlink"/>
            <w:rFonts w:cstheme="minorHAnsi"/>
            <w:sz w:val="24"/>
            <w:szCs w:val="24"/>
            <w:u w:val="none"/>
          </w:rPr>
          <w:t>https://www.transportation.gov/civil-rights/civil-rights-awareness-enforcement/accessibility</w:t>
        </w:r>
      </w:hyperlink>
    </w:p>
    <w:p w14:paraId="29821FCA" w14:textId="77777777" w:rsidR="00D62E9C" w:rsidRPr="00AA432C" w:rsidRDefault="00D62E9C" w:rsidP="009C32DD">
      <w:pPr>
        <w:pStyle w:val="NoSpacing"/>
        <w:rPr>
          <w:rStyle w:val="Hyperlink"/>
          <w:rFonts w:cstheme="minorHAnsi"/>
          <w:sz w:val="24"/>
          <w:szCs w:val="24"/>
        </w:rPr>
      </w:pPr>
    </w:p>
    <w:p w14:paraId="000A41EF" w14:textId="77777777" w:rsidR="00575FF5" w:rsidRPr="00AA432C" w:rsidRDefault="00575FF5" w:rsidP="00575FF5">
      <w:pPr>
        <w:pStyle w:val="NoSpacing"/>
        <w:rPr>
          <w:rFonts w:cstheme="minorHAnsi"/>
          <w:b/>
          <w:bCs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Federal Transit Administration (FTA) Office of Civil Rights</w:t>
      </w:r>
    </w:p>
    <w:p w14:paraId="24900E1F" w14:textId="77777777" w:rsidR="00575FF5" w:rsidRPr="00AA432C" w:rsidRDefault="006A0A82" w:rsidP="00575FF5">
      <w:pPr>
        <w:pStyle w:val="NoSpacing"/>
        <w:rPr>
          <w:rFonts w:cstheme="minorHAnsi"/>
          <w:bCs/>
          <w:sz w:val="24"/>
          <w:szCs w:val="24"/>
        </w:rPr>
      </w:pPr>
      <w:hyperlink r:id="rId9" w:history="1">
        <w:r w:rsidR="00575FF5" w:rsidRPr="00AA432C">
          <w:rPr>
            <w:rStyle w:val="Hyperlink"/>
            <w:rFonts w:cstheme="minorHAnsi"/>
            <w:bCs/>
            <w:sz w:val="24"/>
            <w:szCs w:val="24"/>
            <w:u w:val="none"/>
          </w:rPr>
          <w:t>https://www.transit.dot.gov/regulations-and-guidance/civil-rights-ada/civil-rightsada</w:t>
        </w:r>
      </w:hyperlink>
    </w:p>
    <w:p w14:paraId="457A79C1" w14:textId="77777777" w:rsidR="00575FF5" w:rsidRPr="00AA432C" w:rsidRDefault="00575FF5" w:rsidP="00575FF5">
      <w:pPr>
        <w:pStyle w:val="NoSpacing"/>
        <w:rPr>
          <w:rFonts w:cstheme="minorHAnsi"/>
          <w:b/>
          <w:bCs/>
          <w:sz w:val="24"/>
          <w:szCs w:val="24"/>
        </w:rPr>
      </w:pPr>
    </w:p>
    <w:p w14:paraId="069DB4F6" w14:textId="2F907887" w:rsidR="00575FF5" w:rsidRPr="00AA432C" w:rsidRDefault="00575FF5" w:rsidP="00575FF5">
      <w:pPr>
        <w:pStyle w:val="NoSpacing"/>
        <w:rPr>
          <w:rFonts w:cstheme="minorHAnsi"/>
          <w:b/>
          <w:bCs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 xml:space="preserve">United States Department of Justice, Civil Rights Division, Disability Rights Section </w:t>
      </w:r>
      <w:hyperlink r:id="rId10" w:history="1">
        <w:r w:rsidRPr="006A0A82">
          <w:rPr>
            <w:rStyle w:val="Hyperlink"/>
            <w:rFonts w:cstheme="minorHAnsi"/>
            <w:bCs/>
            <w:sz w:val="24"/>
            <w:szCs w:val="24"/>
          </w:rPr>
          <w:t>https://www.justice.gov/crt/disability-rights-section</w:t>
        </w:r>
      </w:hyperlink>
      <w:bookmarkStart w:id="0" w:name="_GoBack"/>
      <w:bookmarkEnd w:id="0"/>
    </w:p>
    <w:p w14:paraId="6B33FEA8" w14:textId="77777777" w:rsidR="00575FF5" w:rsidRPr="00AA432C" w:rsidRDefault="00575FF5" w:rsidP="009C32DD">
      <w:pPr>
        <w:pStyle w:val="NoSpacing"/>
        <w:rPr>
          <w:rStyle w:val="Hyperlink"/>
          <w:rFonts w:cstheme="minorHAnsi"/>
          <w:sz w:val="24"/>
          <w:szCs w:val="24"/>
        </w:rPr>
      </w:pPr>
    </w:p>
    <w:p w14:paraId="44BD6333" w14:textId="77777777" w:rsidR="00D62E9C" w:rsidRPr="00AA432C" w:rsidRDefault="00D62E9C" w:rsidP="00D62E9C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Service Animal Resource Hub</w:t>
      </w:r>
    </w:p>
    <w:p w14:paraId="30937238" w14:textId="77777777" w:rsidR="00D62E9C" w:rsidRPr="00AA432C" w:rsidRDefault="006A0A82" w:rsidP="00D62E9C">
      <w:pPr>
        <w:pStyle w:val="NoSpacing"/>
        <w:rPr>
          <w:rFonts w:cstheme="minorHAnsi"/>
          <w:sz w:val="24"/>
          <w:szCs w:val="24"/>
        </w:rPr>
      </w:pPr>
      <w:hyperlink r:id="rId11" w:history="1">
        <w:r w:rsidR="00D62E9C" w:rsidRPr="00AA432C">
          <w:rPr>
            <w:rStyle w:val="Hyperlink"/>
            <w:rFonts w:cstheme="minorHAnsi"/>
            <w:sz w:val="24"/>
            <w:szCs w:val="24"/>
            <w:u w:val="none"/>
          </w:rPr>
          <w:t>https://adata.org/service-animal-resource-hub</w:t>
        </w:r>
      </w:hyperlink>
    </w:p>
    <w:p w14:paraId="2391AE41" w14:textId="77777777" w:rsidR="00D62E9C" w:rsidRPr="00AA432C" w:rsidRDefault="00D62E9C" w:rsidP="00D62E9C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 </w:t>
      </w:r>
    </w:p>
    <w:p w14:paraId="26D6BA46" w14:textId="77777777" w:rsidR="00D62E9C" w:rsidRPr="00AA432C" w:rsidRDefault="00D62E9C" w:rsidP="00D62E9C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Traveling With a Service Animal</w:t>
      </w:r>
    </w:p>
    <w:p w14:paraId="16B4CDEC" w14:textId="77777777" w:rsidR="00D62E9C" w:rsidRPr="00AA432C" w:rsidRDefault="00D62E9C" w:rsidP="00D62E9C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ADA National Network</w:t>
      </w:r>
    </w:p>
    <w:p w14:paraId="314C9CF2" w14:textId="77777777" w:rsidR="00D62E9C" w:rsidRPr="00AA432C" w:rsidRDefault="006A0A82" w:rsidP="00D62E9C">
      <w:pPr>
        <w:pStyle w:val="NoSpacing"/>
        <w:rPr>
          <w:rFonts w:cstheme="minorHAnsi"/>
          <w:sz w:val="24"/>
          <w:szCs w:val="24"/>
        </w:rPr>
      </w:pPr>
      <w:hyperlink r:id="rId12" w:history="1">
        <w:r w:rsidR="00D62E9C" w:rsidRPr="00AA432C">
          <w:rPr>
            <w:rStyle w:val="Hyperlink"/>
            <w:rFonts w:cstheme="minorHAnsi"/>
            <w:sz w:val="24"/>
            <w:szCs w:val="24"/>
            <w:u w:val="none"/>
          </w:rPr>
          <w:t>https://adata.org/service-animal-resource-hub/traveling</w:t>
        </w:r>
      </w:hyperlink>
    </w:p>
    <w:p w14:paraId="632DAAF5" w14:textId="77777777" w:rsidR="00D62E9C" w:rsidRPr="00AA432C" w:rsidRDefault="00D62E9C" w:rsidP="00D62E9C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sz w:val="24"/>
          <w:szCs w:val="24"/>
        </w:rPr>
        <w:t> </w:t>
      </w:r>
    </w:p>
    <w:p w14:paraId="6A0457F0" w14:textId="77777777" w:rsidR="00D62E9C" w:rsidRPr="00AA432C" w:rsidRDefault="00D62E9C" w:rsidP="00D62E9C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Reasonable Modifications to Policy, Practice &amp; Procedure in Public Transportation</w:t>
      </w:r>
    </w:p>
    <w:p w14:paraId="43AE7159" w14:textId="77777777" w:rsidR="00D62E9C" w:rsidRPr="00AA432C" w:rsidRDefault="00D62E9C" w:rsidP="00D62E9C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ADA National Network</w:t>
      </w:r>
    </w:p>
    <w:p w14:paraId="163F3109" w14:textId="77777777" w:rsidR="00D62E9C" w:rsidRPr="00AA432C" w:rsidRDefault="006A0A82" w:rsidP="009C32DD">
      <w:pPr>
        <w:pStyle w:val="NoSpacing"/>
        <w:rPr>
          <w:rFonts w:cstheme="minorHAnsi"/>
          <w:sz w:val="24"/>
          <w:szCs w:val="24"/>
        </w:rPr>
      </w:pPr>
      <w:hyperlink r:id="rId13" w:history="1">
        <w:r w:rsidR="00D62E9C" w:rsidRPr="00AA432C">
          <w:rPr>
            <w:rStyle w:val="Hyperlink"/>
            <w:rFonts w:cstheme="minorHAnsi"/>
            <w:sz w:val="24"/>
            <w:szCs w:val="24"/>
            <w:u w:val="none"/>
          </w:rPr>
          <w:t>https://adata.org/factsheet/ADA-reasonable-transport-mods</w:t>
        </w:r>
      </w:hyperlink>
    </w:p>
    <w:p w14:paraId="1148E79C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sz w:val="24"/>
          <w:szCs w:val="24"/>
        </w:rPr>
        <w:t> </w:t>
      </w:r>
    </w:p>
    <w:p w14:paraId="34EA0E22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Table of State Service Animal Laws</w:t>
      </w:r>
    </w:p>
    <w:p w14:paraId="122D0C9D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 xml:space="preserve">Author: Rebecca F. </w:t>
      </w:r>
      <w:proofErr w:type="spellStart"/>
      <w:proofErr w:type="gramStart"/>
      <w:r w:rsidRPr="00AA432C">
        <w:rPr>
          <w:rFonts w:cstheme="minorHAnsi"/>
          <w:b/>
          <w:bCs/>
          <w:sz w:val="24"/>
          <w:szCs w:val="24"/>
        </w:rPr>
        <w:t>Wisch</w:t>
      </w:r>
      <w:proofErr w:type="spellEnd"/>
      <w:r w:rsidRPr="00AA432C">
        <w:rPr>
          <w:rFonts w:cstheme="minorHAnsi"/>
          <w:b/>
          <w:bCs/>
          <w:sz w:val="24"/>
          <w:szCs w:val="24"/>
        </w:rPr>
        <w:t>  Publish</w:t>
      </w:r>
      <w:proofErr w:type="gramEnd"/>
      <w:r w:rsidRPr="00AA432C">
        <w:rPr>
          <w:rFonts w:cstheme="minorHAnsi"/>
          <w:b/>
          <w:bCs/>
          <w:sz w:val="24"/>
          <w:szCs w:val="24"/>
        </w:rPr>
        <w:t xml:space="preserve"> Year:  2019</w:t>
      </w:r>
    </w:p>
    <w:p w14:paraId="6549A9D7" w14:textId="77777777" w:rsidR="00D62E9C" w:rsidRPr="00AA432C" w:rsidRDefault="006A0A82" w:rsidP="009C32DD">
      <w:pPr>
        <w:pStyle w:val="NoSpacing"/>
        <w:rPr>
          <w:rFonts w:cstheme="minorHAnsi"/>
          <w:sz w:val="24"/>
          <w:szCs w:val="24"/>
        </w:rPr>
      </w:pPr>
      <w:hyperlink r:id="rId14" w:history="1">
        <w:r w:rsidR="00D62E9C" w:rsidRPr="00AA432C">
          <w:rPr>
            <w:rStyle w:val="Hyperlink"/>
            <w:rFonts w:cstheme="minorHAnsi"/>
            <w:sz w:val="24"/>
            <w:szCs w:val="24"/>
            <w:u w:val="none"/>
          </w:rPr>
          <w:t>https://www.animallaw.info/topic/table-state-assistance-animal-laws</w:t>
        </w:r>
      </w:hyperlink>
    </w:p>
    <w:p w14:paraId="56058FE5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sz w:val="24"/>
          <w:szCs w:val="24"/>
        </w:rPr>
        <w:t> </w:t>
      </w:r>
    </w:p>
    <w:p w14:paraId="2E6E2886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 xml:space="preserve">Assistance Animals and Individuals </w:t>
      </w:r>
      <w:proofErr w:type="gramStart"/>
      <w:r w:rsidR="00330CA7">
        <w:rPr>
          <w:rFonts w:cstheme="minorHAnsi"/>
          <w:b/>
          <w:bCs/>
          <w:sz w:val="24"/>
          <w:szCs w:val="24"/>
        </w:rPr>
        <w:t>W</w:t>
      </w:r>
      <w:r w:rsidR="00330CA7" w:rsidRPr="00AA432C">
        <w:rPr>
          <w:rFonts w:cstheme="minorHAnsi"/>
          <w:b/>
          <w:bCs/>
          <w:sz w:val="24"/>
          <w:szCs w:val="24"/>
        </w:rPr>
        <w:t>ith</w:t>
      </w:r>
      <w:proofErr w:type="gramEnd"/>
      <w:r w:rsidRPr="00AA432C">
        <w:rPr>
          <w:rFonts w:cstheme="minorHAnsi"/>
          <w:b/>
          <w:bCs/>
          <w:sz w:val="24"/>
          <w:szCs w:val="24"/>
        </w:rPr>
        <w:t xml:space="preserve"> Disabilities Under Federal Laws: Matrix and Practice Considerations</w:t>
      </w:r>
    </w:p>
    <w:p w14:paraId="53155879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 xml:space="preserve">ADA Knowledge Translation Center Legal Brief No. 2.2, 2019 </w:t>
      </w:r>
    </w:p>
    <w:p w14:paraId="74EFF1D8" w14:textId="77777777" w:rsidR="009C32DD" w:rsidRPr="00AA432C" w:rsidRDefault="006A0A82" w:rsidP="009C32DD">
      <w:pPr>
        <w:pStyle w:val="NoSpacing"/>
        <w:rPr>
          <w:rFonts w:cstheme="minorHAnsi"/>
          <w:sz w:val="24"/>
          <w:szCs w:val="24"/>
        </w:rPr>
      </w:pPr>
      <w:hyperlink r:id="rId15" w:history="1">
        <w:r w:rsidR="009C32DD" w:rsidRPr="00AA432C">
          <w:rPr>
            <w:rStyle w:val="Hyperlink"/>
            <w:rFonts w:cstheme="minorHAnsi"/>
            <w:sz w:val="24"/>
            <w:szCs w:val="24"/>
            <w:u w:val="none"/>
          </w:rPr>
          <w:t>https://adata.org/legal_brief/assistance-animals-and-individuals-disabilities-under-federal-laws-matrix-and-practice</w:t>
        </w:r>
      </w:hyperlink>
    </w:p>
    <w:p w14:paraId="341DEE25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sz w:val="24"/>
          <w:szCs w:val="24"/>
        </w:rPr>
        <w:t> </w:t>
      </w:r>
    </w:p>
    <w:p w14:paraId="7B45D2E3" w14:textId="77777777" w:rsidR="009C32DD" w:rsidRPr="00AA432C" w:rsidRDefault="009C32DD" w:rsidP="009C32DD">
      <w:pPr>
        <w:pStyle w:val="NoSpacing"/>
        <w:rPr>
          <w:rStyle w:val="Hyperlink"/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Michigan State University, “Table of State Service Animal Laws” (2019)</w:t>
      </w:r>
      <w:r w:rsidRPr="00AA432C">
        <w:rPr>
          <w:rFonts w:cstheme="minorHAnsi"/>
          <w:sz w:val="24"/>
          <w:szCs w:val="24"/>
        </w:rPr>
        <w:t xml:space="preserve"> </w:t>
      </w:r>
      <w:hyperlink r:id="rId16" w:history="1">
        <w:r w:rsidRPr="00AA432C">
          <w:rPr>
            <w:rStyle w:val="Hyperlink"/>
            <w:rFonts w:cstheme="minorHAnsi"/>
            <w:sz w:val="24"/>
            <w:szCs w:val="24"/>
            <w:u w:val="none"/>
          </w:rPr>
          <w:t>https://www.animallaw.info/topic/table-state-assistance-animal-laws</w:t>
        </w:r>
      </w:hyperlink>
    </w:p>
    <w:p w14:paraId="40B83950" w14:textId="77777777" w:rsidR="00D62E9C" w:rsidRDefault="00D62E9C" w:rsidP="009C32DD">
      <w:pPr>
        <w:pStyle w:val="NoSpacing"/>
        <w:rPr>
          <w:rFonts w:cstheme="minorHAnsi"/>
          <w:sz w:val="24"/>
          <w:szCs w:val="24"/>
        </w:rPr>
      </w:pPr>
    </w:p>
    <w:p w14:paraId="767B8CCC" w14:textId="77777777" w:rsidR="001B5F99" w:rsidRPr="00AA432C" w:rsidRDefault="001B5F99" w:rsidP="009C32DD">
      <w:pPr>
        <w:pStyle w:val="NoSpacing"/>
        <w:rPr>
          <w:rFonts w:cstheme="minorHAnsi"/>
          <w:sz w:val="24"/>
          <w:szCs w:val="24"/>
        </w:rPr>
      </w:pPr>
    </w:p>
    <w:p w14:paraId="7CD56D09" w14:textId="77777777" w:rsidR="00D62E9C" w:rsidRPr="00AA432C" w:rsidRDefault="00D62E9C" w:rsidP="009C32DD">
      <w:pPr>
        <w:pStyle w:val="NoSpacing"/>
        <w:rPr>
          <w:rFonts w:cstheme="minorHAnsi"/>
          <w:b/>
          <w:sz w:val="24"/>
          <w:szCs w:val="24"/>
        </w:rPr>
      </w:pPr>
      <w:r w:rsidRPr="00AA432C">
        <w:rPr>
          <w:rFonts w:cstheme="minorHAnsi"/>
          <w:b/>
          <w:sz w:val="24"/>
          <w:szCs w:val="24"/>
        </w:rPr>
        <w:t>Missouri Disability Portal: Service Animals</w:t>
      </w:r>
    </w:p>
    <w:p w14:paraId="22C4E716" w14:textId="77777777" w:rsidR="00D62E9C" w:rsidRPr="00AA432C" w:rsidRDefault="006A0A82" w:rsidP="009C32DD">
      <w:pPr>
        <w:pStyle w:val="NoSpacing"/>
        <w:rPr>
          <w:rFonts w:cstheme="minorHAnsi"/>
          <w:sz w:val="24"/>
          <w:szCs w:val="24"/>
        </w:rPr>
      </w:pPr>
      <w:hyperlink r:id="rId17" w:history="1">
        <w:r w:rsidR="00D62E9C" w:rsidRPr="00AA432C">
          <w:rPr>
            <w:rFonts w:cstheme="minorHAnsi"/>
            <w:color w:val="0000FF"/>
            <w:sz w:val="24"/>
            <w:szCs w:val="24"/>
          </w:rPr>
          <w:t>https://disability.mo.gov/serviceanimals.htm</w:t>
        </w:r>
      </w:hyperlink>
    </w:p>
    <w:p w14:paraId="76E1F15C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sz w:val="24"/>
          <w:szCs w:val="24"/>
        </w:rPr>
        <w:t> </w:t>
      </w:r>
    </w:p>
    <w:p w14:paraId="54F5435E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b/>
          <w:bCs/>
          <w:sz w:val="24"/>
          <w:szCs w:val="24"/>
        </w:rPr>
        <w:t>ADA Live! EPISODE 5: SERVICE ANIMALS</w:t>
      </w:r>
    </w:p>
    <w:p w14:paraId="60264B2F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  <w:r w:rsidRPr="00AA432C">
        <w:rPr>
          <w:rFonts w:cstheme="minorHAnsi"/>
          <w:sz w:val="24"/>
          <w:szCs w:val="24"/>
        </w:rPr>
        <w:t>Event Date: February 5, 2014</w:t>
      </w:r>
    </w:p>
    <w:p w14:paraId="381F2257" w14:textId="77777777" w:rsidR="009C32DD" w:rsidRPr="00AA432C" w:rsidRDefault="006A0A82" w:rsidP="009C32DD">
      <w:pPr>
        <w:pStyle w:val="NoSpacing"/>
        <w:rPr>
          <w:rFonts w:cstheme="minorHAnsi"/>
          <w:sz w:val="24"/>
          <w:szCs w:val="24"/>
        </w:rPr>
      </w:pPr>
      <w:hyperlink r:id="rId18" w:history="1">
        <w:r w:rsidR="00D62E9C" w:rsidRPr="00AA432C">
          <w:rPr>
            <w:rStyle w:val="Hyperlink"/>
            <w:rFonts w:cstheme="minorHAnsi"/>
            <w:sz w:val="24"/>
            <w:szCs w:val="24"/>
            <w:u w:val="none"/>
          </w:rPr>
          <w:t>https://www.adalive.org/docs/archives/episode5_transcript.pdf</w:t>
        </w:r>
      </w:hyperlink>
    </w:p>
    <w:p w14:paraId="1D753C66" w14:textId="77777777" w:rsidR="009C32DD" w:rsidRPr="00AA432C" w:rsidRDefault="009C32DD" w:rsidP="009C32DD">
      <w:pPr>
        <w:pStyle w:val="NoSpacing"/>
        <w:rPr>
          <w:rFonts w:cstheme="minorHAnsi"/>
          <w:sz w:val="24"/>
          <w:szCs w:val="24"/>
        </w:rPr>
      </w:pPr>
    </w:p>
    <w:sectPr w:rsidR="009C32DD" w:rsidRPr="00AA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5674C"/>
    <w:multiLevelType w:val="multilevel"/>
    <w:tmpl w:val="1942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84BA3"/>
    <w:multiLevelType w:val="multilevel"/>
    <w:tmpl w:val="D16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7354E"/>
    <w:multiLevelType w:val="hybridMultilevel"/>
    <w:tmpl w:val="8456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DD"/>
    <w:rsid w:val="00140B32"/>
    <w:rsid w:val="001B5F99"/>
    <w:rsid w:val="00206B27"/>
    <w:rsid w:val="00287C71"/>
    <w:rsid w:val="00330CA7"/>
    <w:rsid w:val="003C0E7A"/>
    <w:rsid w:val="003D4C6E"/>
    <w:rsid w:val="00536482"/>
    <w:rsid w:val="00575FF5"/>
    <w:rsid w:val="006A0A82"/>
    <w:rsid w:val="008E1057"/>
    <w:rsid w:val="0093586B"/>
    <w:rsid w:val="009C32DD"/>
    <w:rsid w:val="00A51F28"/>
    <w:rsid w:val="00AA432C"/>
    <w:rsid w:val="00B60172"/>
    <w:rsid w:val="00B850FE"/>
    <w:rsid w:val="00C20C29"/>
    <w:rsid w:val="00C86D41"/>
    <w:rsid w:val="00CE6A9F"/>
    <w:rsid w:val="00D33195"/>
    <w:rsid w:val="00D62E9C"/>
    <w:rsid w:val="00E35CC4"/>
    <w:rsid w:val="00E87966"/>
    <w:rsid w:val="00E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2AEA"/>
  <w15:chartTrackingRefBased/>
  <w15:docId w15:val="{92D04BEF-4824-4953-89A0-825024B9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2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3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ation.gov/civil-rights/civil-rights-awareness-enforcement/accessibility" TargetMode="External"/><Relationship Id="rId13" Type="http://schemas.openxmlformats.org/officeDocument/2006/relationships/hyperlink" Target="https://adata.org/factsheet/ADA-reasonable-transport-mods" TargetMode="External"/><Relationship Id="rId18" Type="http://schemas.openxmlformats.org/officeDocument/2006/relationships/hyperlink" Target="https://www.adalive.org/docs/archives/episode5_transcript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da.gov/regs2010/service_animal_qa.html" TargetMode="External"/><Relationship Id="rId12" Type="http://schemas.openxmlformats.org/officeDocument/2006/relationships/hyperlink" Target="https://adata.org/service-animal-resource-hub/traveling" TargetMode="External"/><Relationship Id="rId17" Type="http://schemas.openxmlformats.org/officeDocument/2006/relationships/hyperlink" Target="https://disability.mo.gov/serviceanimal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imallaw.info/topic/table-state-assistance-animal-law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a.gov/service_animals_2010.htm" TargetMode="External"/><Relationship Id="rId11" Type="http://schemas.openxmlformats.org/officeDocument/2006/relationships/hyperlink" Target="https://adata.org/service-animal-resource-hu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ata.org/legal_brief/assistance-animals-and-individuals-disabilities-under-federal-laws-matrix-and-practice" TargetMode="External"/><Relationship Id="rId10" Type="http://schemas.openxmlformats.org/officeDocument/2006/relationships/hyperlink" Target="https://www.justice.gov/crt/disability-rights-sec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ansit.dot.gov/regulations-and-guidance/civil-rights-ada/civil-rightsada" TargetMode="External"/><Relationship Id="rId14" Type="http://schemas.openxmlformats.org/officeDocument/2006/relationships/hyperlink" Target="https://www.animallaw.info/topic/table-state-assistance-animal-la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90FF-C177-1E44-AF87-3E97911D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DeStefano</dc:creator>
  <cp:keywords/>
  <dc:description/>
  <cp:lastModifiedBy>Angie Krasteva</cp:lastModifiedBy>
  <cp:revision>2</cp:revision>
  <dcterms:created xsi:type="dcterms:W3CDTF">2020-10-05T13:58:00Z</dcterms:created>
  <dcterms:modified xsi:type="dcterms:W3CDTF">2020-10-05T13:58:00Z</dcterms:modified>
</cp:coreProperties>
</file>